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8D58" w14:textId="386A2A28" w:rsidR="00EA6900" w:rsidRDefault="00EA6900" w:rsidP="00EA6900">
      <w:pPr>
        <w:jc w:val="center"/>
        <w:rPr>
          <w:sz w:val="28"/>
          <w:szCs w:val="28"/>
        </w:rPr>
      </w:pPr>
      <w:r>
        <w:rPr>
          <w:sz w:val="28"/>
          <w:szCs w:val="28"/>
        </w:rPr>
        <w:t>Windham Cable Advisory Board</w:t>
      </w:r>
    </w:p>
    <w:p w14:paraId="5BE00F94" w14:textId="24A9DBAF" w:rsidR="00EA6900" w:rsidRDefault="00EA6900" w:rsidP="00EA6900">
      <w:pPr>
        <w:jc w:val="center"/>
        <w:rPr>
          <w:sz w:val="28"/>
          <w:szCs w:val="28"/>
        </w:rPr>
      </w:pPr>
      <w:r>
        <w:rPr>
          <w:sz w:val="28"/>
          <w:szCs w:val="28"/>
        </w:rPr>
        <w:t>Minutes of June 24, 2020</w:t>
      </w:r>
    </w:p>
    <w:p w14:paraId="235D8EC9" w14:textId="2328228C" w:rsidR="00EA6900" w:rsidRDefault="00EA6900" w:rsidP="00EA6900">
      <w:pPr>
        <w:rPr>
          <w:sz w:val="24"/>
          <w:szCs w:val="24"/>
        </w:rPr>
      </w:pPr>
    </w:p>
    <w:p w14:paraId="55C2228F" w14:textId="1585D1C5" w:rsidR="00EA6900" w:rsidRDefault="00EA6900" w:rsidP="00FD0578">
      <w:pPr>
        <w:rPr>
          <w:sz w:val="24"/>
          <w:szCs w:val="24"/>
        </w:rPr>
      </w:pPr>
      <w:r>
        <w:rPr>
          <w:sz w:val="24"/>
          <w:szCs w:val="24"/>
        </w:rPr>
        <w:t xml:space="preserve">The Cable Advisory Board met at the Cable Studio on at 7pm on June 24, 2020, </w:t>
      </w:r>
      <w:r w:rsidR="00FD0578">
        <w:rPr>
          <w:sz w:val="24"/>
          <w:szCs w:val="24"/>
        </w:rPr>
        <w:t xml:space="preserve">Chairman Margaret Case called the meeting to order. Members also present were Leo Hart, Mary Griffin, Roger </w:t>
      </w:r>
      <w:proofErr w:type="spellStart"/>
      <w:r w:rsidR="00FD0578">
        <w:rPr>
          <w:sz w:val="24"/>
          <w:szCs w:val="24"/>
        </w:rPr>
        <w:t>Hohenberger</w:t>
      </w:r>
      <w:proofErr w:type="spellEnd"/>
      <w:r w:rsidR="00FD0578">
        <w:rPr>
          <w:sz w:val="24"/>
          <w:szCs w:val="24"/>
        </w:rPr>
        <w:t xml:space="preserve">, Bob </w:t>
      </w:r>
      <w:proofErr w:type="spellStart"/>
      <w:r w:rsidR="00FD0578">
        <w:rPr>
          <w:sz w:val="24"/>
          <w:szCs w:val="24"/>
        </w:rPr>
        <w:t>Coole</w:t>
      </w:r>
      <w:proofErr w:type="spellEnd"/>
      <w:r w:rsidR="00FD0578">
        <w:rPr>
          <w:sz w:val="24"/>
          <w:szCs w:val="24"/>
        </w:rPr>
        <w:t xml:space="preserve"> and Barbara Coish.</w:t>
      </w:r>
      <w:r w:rsidR="00556B58">
        <w:rPr>
          <w:sz w:val="24"/>
          <w:szCs w:val="24"/>
        </w:rPr>
        <w:t xml:space="preserve"> Kelly McLaughlin, Studio Coordinator and</w:t>
      </w:r>
      <w:r w:rsidR="00FD0578">
        <w:rPr>
          <w:sz w:val="24"/>
          <w:szCs w:val="24"/>
        </w:rPr>
        <w:t xml:space="preserve"> Ron Coish, member of the public </w:t>
      </w:r>
      <w:proofErr w:type="gramStart"/>
      <w:r w:rsidR="00FD0578">
        <w:rPr>
          <w:sz w:val="24"/>
          <w:szCs w:val="24"/>
        </w:rPr>
        <w:t>w</w:t>
      </w:r>
      <w:r w:rsidR="00556B58">
        <w:rPr>
          <w:sz w:val="24"/>
          <w:szCs w:val="24"/>
        </w:rPr>
        <w:t>ere</w:t>
      </w:r>
      <w:proofErr w:type="gramEnd"/>
      <w:r w:rsidR="00FD0578">
        <w:rPr>
          <w:sz w:val="24"/>
          <w:szCs w:val="24"/>
        </w:rPr>
        <w:t xml:space="preserve"> also present. </w:t>
      </w:r>
    </w:p>
    <w:p w14:paraId="0BBDA9C1" w14:textId="0625FBD4" w:rsidR="00AE0F54" w:rsidRDefault="00FD0578" w:rsidP="00FD0578">
      <w:pPr>
        <w:rPr>
          <w:sz w:val="24"/>
          <w:szCs w:val="24"/>
        </w:rPr>
      </w:pPr>
      <w:r>
        <w:rPr>
          <w:sz w:val="24"/>
          <w:szCs w:val="24"/>
        </w:rPr>
        <w:t xml:space="preserve">Leo Hart, moved; Roger </w:t>
      </w:r>
      <w:proofErr w:type="spellStart"/>
      <w:r>
        <w:rPr>
          <w:sz w:val="24"/>
          <w:szCs w:val="24"/>
        </w:rPr>
        <w:t>Hohenberger</w:t>
      </w:r>
      <w:proofErr w:type="spellEnd"/>
      <w:r>
        <w:rPr>
          <w:sz w:val="24"/>
          <w:szCs w:val="24"/>
        </w:rPr>
        <w:t xml:space="preserve"> second to approve the previous minutes of                              March 12, 2020 as written. </w:t>
      </w:r>
      <w:r w:rsidR="004B49C1">
        <w:rPr>
          <w:sz w:val="24"/>
          <w:szCs w:val="24"/>
        </w:rPr>
        <w:t xml:space="preserve">Approved 6-0-0. </w:t>
      </w:r>
    </w:p>
    <w:p w14:paraId="6B200736" w14:textId="2DF6E9C4" w:rsidR="00AE0F54" w:rsidRDefault="00AE0F54" w:rsidP="00FD0578">
      <w:pPr>
        <w:rPr>
          <w:sz w:val="24"/>
          <w:szCs w:val="24"/>
        </w:rPr>
      </w:pPr>
      <w:r>
        <w:rPr>
          <w:sz w:val="24"/>
          <w:szCs w:val="24"/>
        </w:rPr>
        <w:t xml:space="preserve">The financial report was presented. The report for the special trust funds showed a couple of items to be checked on. The total amount spent on the studio set up at Golden Brook School is correctly noted at $49,259.00. </w:t>
      </w:r>
      <w:r w:rsidR="006C39CC">
        <w:rPr>
          <w:sz w:val="24"/>
          <w:szCs w:val="24"/>
        </w:rPr>
        <w:t>T</w:t>
      </w:r>
      <w:r>
        <w:rPr>
          <w:sz w:val="24"/>
          <w:szCs w:val="24"/>
        </w:rPr>
        <w:t xml:space="preserve">he Chairman will check with the Finance Director, Daniel </w:t>
      </w:r>
      <w:proofErr w:type="spellStart"/>
      <w:r>
        <w:rPr>
          <w:sz w:val="24"/>
          <w:szCs w:val="24"/>
        </w:rPr>
        <w:t>Popovici</w:t>
      </w:r>
      <w:proofErr w:type="spellEnd"/>
      <w:r>
        <w:rPr>
          <w:sz w:val="24"/>
          <w:szCs w:val="24"/>
        </w:rPr>
        <w:t xml:space="preserve">-Muller on the items in question. </w:t>
      </w:r>
    </w:p>
    <w:p w14:paraId="61BDEF03" w14:textId="0EC95E4A" w:rsidR="001841D3" w:rsidRDefault="001841D3" w:rsidP="00FD0578">
      <w:pPr>
        <w:rPr>
          <w:sz w:val="24"/>
          <w:szCs w:val="24"/>
        </w:rPr>
      </w:pPr>
      <w:r>
        <w:rPr>
          <w:sz w:val="24"/>
          <w:szCs w:val="24"/>
        </w:rPr>
        <w:t>A check was received on3/31/2020 for franchise fees in the amount of $73786.51 and was deposited in the General Fund. A grant check for $22000.00 was received on 4/29/2020 and was deposited in the trust funds.</w:t>
      </w:r>
    </w:p>
    <w:p w14:paraId="4C30E28D" w14:textId="49CD22BF" w:rsidR="00AE0F54" w:rsidRDefault="00AE0F54" w:rsidP="00FD0578">
      <w:pPr>
        <w:rPr>
          <w:sz w:val="24"/>
          <w:szCs w:val="24"/>
        </w:rPr>
      </w:pPr>
      <w:r>
        <w:rPr>
          <w:sz w:val="24"/>
          <w:szCs w:val="24"/>
        </w:rPr>
        <w:t xml:space="preserve">The regular spending report showed the payment for </w:t>
      </w:r>
      <w:proofErr w:type="spellStart"/>
      <w:r>
        <w:rPr>
          <w:sz w:val="24"/>
          <w:szCs w:val="24"/>
        </w:rPr>
        <w:t>Leightronix</w:t>
      </w:r>
      <w:proofErr w:type="spellEnd"/>
      <w:r>
        <w:rPr>
          <w:sz w:val="24"/>
          <w:szCs w:val="24"/>
        </w:rPr>
        <w:t xml:space="preserve"> paid twice and shows a refund from HB Communications for the overpayment of $6230.00. </w:t>
      </w:r>
      <w:r w:rsidR="004C7B7D">
        <w:rPr>
          <w:sz w:val="24"/>
          <w:szCs w:val="24"/>
        </w:rPr>
        <w:t>Also $3645.00 was expended for the live streaming equipment for programing from Golden Brook School. NHCCM annual membership was paid for $250.00.</w:t>
      </w:r>
    </w:p>
    <w:p w14:paraId="5DBACB5B" w14:textId="3524756A" w:rsidR="00556B58" w:rsidRDefault="00556B58" w:rsidP="00FD0578">
      <w:pPr>
        <w:rPr>
          <w:sz w:val="24"/>
          <w:szCs w:val="24"/>
        </w:rPr>
      </w:pPr>
      <w:r>
        <w:rPr>
          <w:sz w:val="24"/>
          <w:szCs w:val="24"/>
        </w:rPr>
        <w:t>Kelly presented her report</w:t>
      </w:r>
      <w:r w:rsidR="00F90AAA">
        <w:rPr>
          <w:sz w:val="24"/>
          <w:szCs w:val="24"/>
        </w:rPr>
        <w:t>,</w:t>
      </w:r>
      <w:r>
        <w:rPr>
          <w:sz w:val="24"/>
          <w:szCs w:val="24"/>
        </w:rPr>
        <w:t xml:space="preserve"> which shows considerable action even during this COVID19 pandemic. </w:t>
      </w:r>
      <w:r w:rsidR="00F90AAA">
        <w:rPr>
          <w:sz w:val="24"/>
          <w:szCs w:val="24"/>
        </w:rPr>
        <w:t xml:space="preserve">Special coverage included a Town Employee Positivity Video and a Memorial Day video. The programs were produced with the assistance of Cheryl Hass, Director of Parks and Recreation. Her entire report will be attached to these minutes for informational purposes.  </w:t>
      </w:r>
    </w:p>
    <w:p w14:paraId="52B92AC4" w14:textId="160D9769" w:rsidR="00C520B4" w:rsidRDefault="00C520B4" w:rsidP="00FD0578">
      <w:pPr>
        <w:rPr>
          <w:sz w:val="24"/>
          <w:szCs w:val="24"/>
        </w:rPr>
      </w:pPr>
      <w:r>
        <w:rPr>
          <w:sz w:val="24"/>
          <w:szCs w:val="24"/>
        </w:rPr>
        <w:t>The WCAB will next meet in September. The meeting adjourned at 7:43pm.</w:t>
      </w:r>
    </w:p>
    <w:p w14:paraId="22765676" w14:textId="560A0B5D" w:rsidR="00C520B4" w:rsidRDefault="00C520B4" w:rsidP="00FD0578">
      <w:pPr>
        <w:rPr>
          <w:sz w:val="24"/>
          <w:szCs w:val="24"/>
        </w:rPr>
      </w:pPr>
      <w:r>
        <w:rPr>
          <w:sz w:val="24"/>
          <w:szCs w:val="24"/>
        </w:rPr>
        <w:t>Submitted by;</w:t>
      </w:r>
    </w:p>
    <w:p w14:paraId="5A62C015" w14:textId="1E525EC5" w:rsidR="00C520B4" w:rsidRDefault="00C520B4" w:rsidP="00FD0578">
      <w:pPr>
        <w:rPr>
          <w:sz w:val="24"/>
          <w:szCs w:val="24"/>
        </w:rPr>
      </w:pPr>
      <w:r>
        <w:rPr>
          <w:sz w:val="24"/>
          <w:szCs w:val="24"/>
        </w:rPr>
        <w:t>Barbara Coish</w:t>
      </w:r>
    </w:p>
    <w:p w14:paraId="601FCEF5" w14:textId="6062769E" w:rsidR="00FD0578" w:rsidRDefault="00FD0578" w:rsidP="00FD0578">
      <w:pPr>
        <w:rPr>
          <w:sz w:val="24"/>
          <w:szCs w:val="24"/>
        </w:rPr>
      </w:pPr>
    </w:p>
    <w:p w14:paraId="5C114FB7" w14:textId="77777777" w:rsidR="00A04252" w:rsidRDefault="00A04252" w:rsidP="00A04252">
      <w:pPr>
        <w:pStyle w:val="TitleA"/>
        <w:ind w:left="360"/>
      </w:pPr>
      <w:r>
        <w:t>WCTV Coordinator’s Report</w:t>
      </w:r>
    </w:p>
    <w:p w14:paraId="1F2BFA98" w14:textId="77777777" w:rsidR="00A04252" w:rsidRDefault="00A04252" w:rsidP="00A04252">
      <w:pPr>
        <w:pStyle w:val="Header1"/>
        <w:ind w:left="360"/>
        <w:jc w:val="center"/>
        <w:rPr>
          <w:rFonts w:ascii="Times New Roman Bold" w:hAnsi="Times New Roman Bold"/>
        </w:rPr>
      </w:pPr>
      <w:r>
        <w:rPr>
          <w:rFonts w:ascii="Times New Roman Bold" w:hAnsi="Times New Roman Bold"/>
        </w:rPr>
        <w:t>March 12, 2020 – June 24, 2020</w:t>
      </w:r>
    </w:p>
    <w:p w14:paraId="75396E42" w14:textId="77777777" w:rsidR="00A04252" w:rsidRDefault="00A04252" w:rsidP="00A04252">
      <w:pPr>
        <w:pStyle w:val="Header1"/>
        <w:ind w:left="360"/>
        <w:jc w:val="center"/>
      </w:pPr>
    </w:p>
    <w:p w14:paraId="3747E066" w14:textId="77777777" w:rsidR="00A04252" w:rsidRDefault="00A04252" w:rsidP="00A04252">
      <w:pPr>
        <w:pStyle w:val="Heading4A"/>
        <w:ind w:left="360"/>
        <w:rPr>
          <w:rFonts w:ascii="Times New Roman" w:hAnsi="Times New Roman"/>
          <w:u w:val="none"/>
        </w:rPr>
      </w:pPr>
      <w:r>
        <w:rPr>
          <w:rFonts w:ascii="Times New Roman" w:hAnsi="Times New Roman"/>
          <w:u w:val="none"/>
        </w:rPr>
        <w:t>Channel 20: Government</w:t>
      </w:r>
    </w:p>
    <w:p w14:paraId="5B787DCC" w14:textId="77777777" w:rsidR="00A04252" w:rsidRDefault="00A04252" w:rsidP="00A04252">
      <w:pPr>
        <w:rPr>
          <w:rFonts w:ascii="Times New Roman" w:hAnsi="Times New Roman"/>
        </w:rPr>
      </w:pPr>
    </w:p>
    <w:p w14:paraId="387EE5A8" w14:textId="77777777" w:rsidR="00A04252" w:rsidRDefault="00A04252" w:rsidP="00A04252">
      <w:pPr>
        <w:numPr>
          <w:ilvl w:val="2"/>
          <w:numId w:val="1"/>
        </w:numPr>
        <w:tabs>
          <w:tab w:val="clear" w:pos="180"/>
          <w:tab w:val="num" w:pos="900"/>
          <w:tab w:val="left" w:pos="1080"/>
        </w:tabs>
        <w:spacing w:after="0" w:line="240" w:lineRule="auto"/>
        <w:ind w:left="900" w:hanging="180"/>
      </w:pPr>
      <w:r>
        <w:lastRenderedPageBreak/>
        <w:t>All meetings were recorded including Board of Selectmen, School Board, Planning Board, Zoning Board of Adjustment, Conservation Commission, and various Subcommittee meetings.</w:t>
      </w:r>
    </w:p>
    <w:p w14:paraId="773D431B" w14:textId="77777777" w:rsidR="00A04252" w:rsidRDefault="00A04252" w:rsidP="00A04252">
      <w:pPr>
        <w:numPr>
          <w:ilvl w:val="2"/>
          <w:numId w:val="1"/>
        </w:numPr>
        <w:tabs>
          <w:tab w:val="clear" w:pos="180"/>
          <w:tab w:val="num" w:pos="900"/>
          <w:tab w:val="left" w:pos="1080"/>
        </w:tabs>
        <w:spacing w:after="0" w:line="240" w:lineRule="auto"/>
        <w:ind w:left="900" w:hanging="180"/>
      </w:pPr>
      <w:r>
        <w:t>Televised public meetings air LIVE on WCTV Channel 20 unless posted otherwise.</w:t>
      </w:r>
    </w:p>
    <w:p w14:paraId="0444644A" w14:textId="77777777" w:rsidR="00A04252" w:rsidRDefault="00A04252" w:rsidP="00A04252">
      <w:pPr>
        <w:numPr>
          <w:ilvl w:val="2"/>
          <w:numId w:val="1"/>
        </w:numPr>
        <w:tabs>
          <w:tab w:val="clear" w:pos="180"/>
          <w:tab w:val="num" w:pos="900"/>
          <w:tab w:val="left" w:pos="1080"/>
        </w:tabs>
        <w:spacing w:after="0" w:line="240" w:lineRule="auto"/>
        <w:ind w:left="900" w:hanging="180"/>
      </w:pPr>
      <w:r>
        <w:t xml:space="preserve">LIVE Stream &amp; Video on Demand services are available online at </w:t>
      </w:r>
      <w:hyperlink r:id="rId5" w:history="1">
        <w:r>
          <w:rPr>
            <w:rStyle w:val="Hyperlink"/>
            <w:color w:val="00000B"/>
          </w:rPr>
          <w:t>www.wctv.viebit.com</w:t>
        </w:r>
      </w:hyperlink>
    </w:p>
    <w:p w14:paraId="4EC81990" w14:textId="77777777" w:rsidR="00A04252" w:rsidRDefault="00A04252" w:rsidP="00A04252"/>
    <w:p w14:paraId="6D89895E" w14:textId="77777777" w:rsidR="00A04252" w:rsidRDefault="00A04252" w:rsidP="00A04252">
      <w:r>
        <w:t>Channel 21: Public Access and Local Programming.  Channel 21 includes original locally produced programs from Windham and surrounding communities.</w:t>
      </w:r>
    </w:p>
    <w:p w14:paraId="5067D61B" w14:textId="77777777" w:rsidR="00A04252" w:rsidRDefault="00A04252" w:rsidP="00A04252"/>
    <w:p w14:paraId="3A8DA67F" w14:textId="77777777" w:rsidR="00A04252" w:rsidRDefault="00A04252" w:rsidP="00A04252">
      <w:r>
        <w:t>WCTV Programs:</w:t>
      </w:r>
    </w:p>
    <w:p w14:paraId="6739240F" w14:textId="77777777" w:rsidR="00A04252" w:rsidRDefault="00A04252" w:rsidP="00A04252">
      <w:pPr>
        <w:numPr>
          <w:ilvl w:val="1"/>
          <w:numId w:val="2"/>
        </w:numPr>
        <w:tabs>
          <w:tab w:val="clear" w:pos="180"/>
          <w:tab w:val="num" w:pos="900"/>
        </w:tabs>
        <w:spacing w:after="0" w:line="240" w:lineRule="auto"/>
        <w:ind w:left="900" w:hanging="180"/>
      </w:pPr>
      <w:r>
        <w:t xml:space="preserve">Community Connection </w:t>
      </w:r>
    </w:p>
    <w:p w14:paraId="1629500F" w14:textId="77777777" w:rsidR="00A04252" w:rsidRDefault="00A04252" w:rsidP="00A04252">
      <w:pPr>
        <w:numPr>
          <w:ilvl w:val="1"/>
          <w:numId w:val="2"/>
        </w:numPr>
        <w:tabs>
          <w:tab w:val="clear" w:pos="180"/>
          <w:tab w:val="num" w:pos="900"/>
        </w:tabs>
        <w:spacing w:after="0" w:line="240" w:lineRule="auto"/>
        <w:ind w:left="900" w:hanging="180"/>
      </w:pPr>
      <w:r>
        <w:t>Windham Watch with Mary Griffin</w:t>
      </w:r>
    </w:p>
    <w:p w14:paraId="49F1058C" w14:textId="77777777" w:rsidR="00A04252" w:rsidRDefault="00A04252" w:rsidP="00A04252">
      <w:pPr>
        <w:numPr>
          <w:ilvl w:val="1"/>
          <w:numId w:val="3"/>
        </w:numPr>
        <w:tabs>
          <w:tab w:val="clear" w:pos="180"/>
          <w:tab w:val="num" w:pos="900"/>
        </w:tabs>
        <w:spacing w:after="0" w:line="240" w:lineRule="auto"/>
        <w:ind w:left="900" w:hanging="180"/>
      </w:pPr>
      <w:r>
        <w:t>Town Talk</w:t>
      </w:r>
    </w:p>
    <w:p w14:paraId="3E6EAB3E" w14:textId="77777777" w:rsidR="00A04252" w:rsidRDefault="00A04252" w:rsidP="00A04252">
      <w:pPr>
        <w:numPr>
          <w:ilvl w:val="1"/>
          <w:numId w:val="4"/>
        </w:numPr>
        <w:tabs>
          <w:tab w:val="clear" w:pos="180"/>
          <w:tab w:val="num" w:pos="900"/>
        </w:tabs>
        <w:spacing w:after="0" w:line="240" w:lineRule="auto"/>
        <w:ind w:left="900" w:hanging="180"/>
        <w:rPr>
          <w:position w:val="-2"/>
        </w:rPr>
      </w:pPr>
      <w:r>
        <w:t>Time for Animals</w:t>
      </w:r>
    </w:p>
    <w:p w14:paraId="36AC4C21" w14:textId="77777777" w:rsidR="00A04252" w:rsidRDefault="00A04252" w:rsidP="00A04252">
      <w:pPr>
        <w:rPr>
          <w:position w:val="-2"/>
        </w:rPr>
      </w:pPr>
    </w:p>
    <w:p w14:paraId="0AF16954" w14:textId="77777777" w:rsidR="00A04252" w:rsidRDefault="00A04252" w:rsidP="00A04252">
      <w:pPr>
        <w:rPr>
          <w:position w:val="-2"/>
        </w:rPr>
      </w:pPr>
      <w:r>
        <w:t>WCTV Special Coverage/Programs:</w:t>
      </w:r>
    </w:p>
    <w:p w14:paraId="6A627F19" w14:textId="77777777" w:rsidR="00A04252" w:rsidRDefault="00A04252" w:rsidP="00A04252">
      <w:pPr>
        <w:numPr>
          <w:ilvl w:val="1"/>
          <w:numId w:val="5"/>
        </w:numPr>
        <w:tabs>
          <w:tab w:val="clear" w:pos="180"/>
          <w:tab w:val="num" w:pos="900"/>
        </w:tabs>
        <w:spacing w:after="0" w:line="240" w:lineRule="auto"/>
        <w:ind w:left="900" w:hanging="180"/>
        <w:rPr>
          <w:position w:val="-2"/>
        </w:rPr>
      </w:pPr>
      <w:r>
        <w:rPr>
          <w:position w:val="-2"/>
        </w:rPr>
        <w:t>Town Employee Positivity Video</w:t>
      </w:r>
    </w:p>
    <w:p w14:paraId="5FB2DC23" w14:textId="77777777" w:rsidR="00A04252" w:rsidRDefault="00A04252" w:rsidP="00A04252">
      <w:pPr>
        <w:numPr>
          <w:ilvl w:val="1"/>
          <w:numId w:val="5"/>
        </w:numPr>
        <w:tabs>
          <w:tab w:val="clear" w:pos="180"/>
          <w:tab w:val="num" w:pos="900"/>
        </w:tabs>
        <w:spacing w:after="0" w:line="240" w:lineRule="auto"/>
        <w:ind w:left="900" w:hanging="180"/>
        <w:rPr>
          <w:position w:val="-2"/>
        </w:rPr>
      </w:pPr>
      <w:r>
        <w:rPr>
          <w:position w:val="-2"/>
        </w:rPr>
        <w:t>Memorial Day Video</w:t>
      </w:r>
    </w:p>
    <w:p w14:paraId="6BB426CB" w14:textId="77777777" w:rsidR="00A04252" w:rsidRDefault="00A04252" w:rsidP="00A04252"/>
    <w:p w14:paraId="79413227" w14:textId="77777777" w:rsidR="00A04252" w:rsidRDefault="00A04252" w:rsidP="00A04252">
      <w:pPr>
        <w:pStyle w:val="Heading3AA"/>
        <w:ind w:left="360"/>
        <w:rPr>
          <w:rFonts w:ascii="Times New Roman" w:hAnsi="Times New Roman"/>
        </w:rPr>
      </w:pPr>
      <w:r>
        <w:rPr>
          <w:rFonts w:ascii="Times New Roman" w:hAnsi="Times New Roman"/>
        </w:rPr>
        <w:t>Channel 30: Community Bulletin Board</w:t>
      </w:r>
    </w:p>
    <w:p w14:paraId="552DFE79" w14:textId="77777777" w:rsidR="00A04252" w:rsidRDefault="00A04252" w:rsidP="00A04252">
      <w:pPr>
        <w:rPr>
          <w:rFonts w:ascii="Times New Roman" w:hAnsi="Times New Roman"/>
        </w:rPr>
      </w:pPr>
    </w:p>
    <w:p w14:paraId="60884EFB" w14:textId="77777777" w:rsidR="00A04252" w:rsidRDefault="00A04252" w:rsidP="00A04252">
      <w:pPr>
        <w:numPr>
          <w:ilvl w:val="1"/>
          <w:numId w:val="5"/>
        </w:numPr>
        <w:tabs>
          <w:tab w:val="clear" w:pos="180"/>
          <w:tab w:val="num" w:pos="900"/>
        </w:tabs>
        <w:spacing w:after="0" w:line="240" w:lineRule="auto"/>
        <w:ind w:left="900" w:hanging="180"/>
        <w:rPr>
          <w:position w:val="-2"/>
        </w:rPr>
      </w:pPr>
      <w:r>
        <w:t xml:space="preserve">The WCTV community bulletin board provides a weekly program schedule and community announcements.  If you would like an announcement posted, email </w:t>
      </w:r>
      <w:hyperlink r:id="rId6" w:history="1">
        <w:r>
          <w:rPr>
            <w:rStyle w:val="Hyperlink"/>
            <w:color w:val="00000B"/>
          </w:rPr>
          <w:t>cable@wctv21.com</w:t>
        </w:r>
      </w:hyperlink>
    </w:p>
    <w:p w14:paraId="684AEA05" w14:textId="77777777" w:rsidR="00A04252" w:rsidRDefault="00A04252" w:rsidP="00A04252">
      <w:pPr>
        <w:pStyle w:val="Heading2AA"/>
        <w:jc w:val="left"/>
        <w:rPr>
          <w:rFonts w:ascii="Times New Roman" w:hAnsi="Times New Roman"/>
        </w:rPr>
      </w:pPr>
    </w:p>
    <w:p w14:paraId="1D009ECE" w14:textId="77777777" w:rsidR="00A04252" w:rsidRDefault="00A04252" w:rsidP="00A04252">
      <w:pPr>
        <w:pStyle w:val="Heading2AA"/>
        <w:ind w:left="360"/>
        <w:jc w:val="left"/>
      </w:pPr>
      <w:r>
        <w:rPr>
          <w:rFonts w:ascii="Times New Roman" w:hAnsi="Times New Roman"/>
        </w:rPr>
        <w:t>Training/Outreach:</w:t>
      </w:r>
    </w:p>
    <w:p w14:paraId="3BD90846" w14:textId="77777777" w:rsidR="00A04252" w:rsidRDefault="00A04252" w:rsidP="00A04252">
      <w:pPr>
        <w:numPr>
          <w:ilvl w:val="2"/>
          <w:numId w:val="6"/>
        </w:numPr>
        <w:tabs>
          <w:tab w:val="clear" w:pos="180"/>
          <w:tab w:val="num" w:pos="900"/>
          <w:tab w:val="left" w:pos="1080"/>
        </w:tabs>
        <w:spacing w:after="0" w:line="240" w:lineRule="auto"/>
        <w:ind w:left="900" w:hanging="180"/>
      </w:pPr>
      <w:r>
        <w:t xml:space="preserve">WCTV offers FREE training to any resident or non-profit group of Windham interested in producing their own TV show or volunteer on other productions.  </w:t>
      </w:r>
    </w:p>
    <w:p w14:paraId="101F2B31" w14:textId="77777777" w:rsidR="00A04252" w:rsidRDefault="00A04252" w:rsidP="00A04252">
      <w:pPr>
        <w:numPr>
          <w:ilvl w:val="2"/>
          <w:numId w:val="6"/>
        </w:numPr>
        <w:tabs>
          <w:tab w:val="clear" w:pos="180"/>
          <w:tab w:val="num" w:pos="900"/>
          <w:tab w:val="left" w:pos="1080"/>
        </w:tabs>
        <w:spacing w:after="0" w:line="240" w:lineRule="auto"/>
        <w:ind w:left="900" w:hanging="180"/>
      </w:pPr>
      <w:r>
        <w:t>WCTV offers high school and college students who are interested in television production the opportunity to volunteer. Schedules vary depending on the student’s curriculum requirements.</w:t>
      </w:r>
    </w:p>
    <w:p w14:paraId="16C8AE67" w14:textId="77777777" w:rsidR="00A04252" w:rsidRDefault="00A04252" w:rsidP="00A04252">
      <w:pPr>
        <w:numPr>
          <w:ilvl w:val="2"/>
          <w:numId w:val="6"/>
        </w:numPr>
        <w:tabs>
          <w:tab w:val="clear" w:pos="180"/>
          <w:tab w:val="num" w:pos="900"/>
          <w:tab w:val="left" w:pos="1080"/>
        </w:tabs>
        <w:spacing w:after="0" w:line="240" w:lineRule="auto"/>
        <w:ind w:left="900" w:hanging="180"/>
      </w:pPr>
      <w:r>
        <w:t>WCTV continues its partnership with the New Hampshire Collation of Community Media members.  Many of our original programs also air in other local NH communities.</w:t>
      </w:r>
    </w:p>
    <w:p w14:paraId="2BD7505A" w14:textId="77777777" w:rsidR="00A04252" w:rsidRDefault="00A04252" w:rsidP="00A04252">
      <w:pPr>
        <w:numPr>
          <w:ilvl w:val="2"/>
          <w:numId w:val="6"/>
        </w:numPr>
        <w:tabs>
          <w:tab w:val="clear" w:pos="180"/>
          <w:tab w:val="num" w:pos="900"/>
          <w:tab w:val="left" w:pos="1080"/>
        </w:tabs>
        <w:spacing w:after="0" w:line="240" w:lineRule="auto"/>
        <w:ind w:left="900" w:hanging="180"/>
        <w:rPr>
          <w:position w:val="-2"/>
        </w:rPr>
      </w:pPr>
      <w:r>
        <w:t>We would like to encourage the public to contact WCTV if they are hosting a special event or speaker at the Town Hall and would like video coverage.  Requests should be submitted at least two weeks before event for reserve coverage.</w:t>
      </w:r>
    </w:p>
    <w:p w14:paraId="7E32699A" w14:textId="77777777" w:rsidR="00A04252" w:rsidRDefault="00A04252" w:rsidP="00A04252">
      <w:pPr>
        <w:pStyle w:val="Heading4A"/>
        <w:ind w:left="360"/>
        <w:rPr>
          <w:rFonts w:ascii="Times New Roman" w:hAnsi="Times New Roman"/>
          <w:u w:val="none"/>
        </w:rPr>
      </w:pPr>
    </w:p>
    <w:p w14:paraId="6F0A4223" w14:textId="77777777" w:rsidR="00A04252" w:rsidRDefault="00A04252" w:rsidP="00A04252">
      <w:pPr>
        <w:pStyle w:val="Heading4A"/>
        <w:ind w:left="360"/>
      </w:pPr>
      <w:r>
        <w:rPr>
          <w:rFonts w:ascii="Times New Roman" w:hAnsi="Times New Roman"/>
          <w:u w:val="none"/>
        </w:rPr>
        <w:t>Equipment/Updates:</w:t>
      </w:r>
    </w:p>
    <w:p w14:paraId="77982907" w14:textId="77777777" w:rsidR="00A04252" w:rsidRDefault="00A04252" w:rsidP="00A04252">
      <w:pPr>
        <w:numPr>
          <w:ilvl w:val="2"/>
          <w:numId w:val="6"/>
        </w:numPr>
        <w:tabs>
          <w:tab w:val="clear" w:pos="180"/>
          <w:tab w:val="num" w:pos="900"/>
          <w:tab w:val="left" w:pos="1080"/>
        </w:tabs>
        <w:spacing w:after="0" w:line="240" w:lineRule="auto"/>
        <w:ind w:left="900" w:hanging="180"/>
      </w:pPr>
      <w:r>
        <w:t>WCTV Channel 22 (Education Channel) is now available via LIVE STREAM.  It is set up the same way as WCTV Channel 20 (Government Channel).  The direct links have been posted on the WCTV website and social media.</w:t>
      </w:r>
    </w:p>
    <w:p w14:paraId="236AFC89" w14:textId="77777777" w:rsidR="00A04252" w:rsidRDefault="00A04252" w:rsidP="00A04252">
      <w:pPr>
        <w:numPr>
          <w:ilvl w:val="2"/>
          <w:numId w:val="6"/>
        </w:numPr>
        <w:tabs>
          <w:tab w:val="clear" w:pos="180"/>
          <w:tab w:val="num" w:pos="900"/>
          <w:tab w:val="left" w:pos="1080"/>
        </w:tabs>
        <w:spacing w:after="0" w:line="240" w:lineRule="auto"/>
        <w:ind w:left="900" w:hanging="180"/>
      </w:pPr>
      <w:r>
        <w:t>Equipment replacement and repairs are underway due to the damages occurred in Town Hall and Cable Studio (approved by Board of Selectmen and WCAB).</w:t>
      </w:r>
    </w:p>
    <w:p w14:paraId="5A66EB82" w14:textId="77777777" w:rsidR="00A04252" w:rsidRDefault="00A04252" w:rsidP="00A04252"/>
    <w:p w14:paraId="3965CEF7" w14:textId="77777777" w:rsidR="00A04252" w:rsidRDefault="00A04252" w:rsidP="00A04252">
      <w:r>
        <w:t>Kelly McLaughlin, WCTV Coordinator</w:t>
      </w:r>
    </w:p>
    <w:p w14:paraId="11C1B36C" w14:textId="77777777" w:rsidR="00A04252" w:rsidRDefault="00A04252" w:rsidP="00A04252">
      <w:r>
        <w:t>603-434-0300</w:t>
      </w:r>
    </w:p>
    <w:p w14:paraId="4F0CF9F8" w14:textId="77777777" w:rsidR="00A04252" w:rsidRDefault="00A04252" w:rsidP="00A04252">
      <w:hyperlink r:id="rId7" w:history="1">
        <w:r>
          <w:rPr>
            <w:rStyle w:val="Hyperlink"/>
            <w:color w:val="00000B"/>
          </w:rPr>
          <w:t>www.WCTV21.com</w:t>
        </w:r>
      </w:hyperlink>
    </w:p>
    <w:p w14:paraId="3FDE80BA" w14:textId="77777777" w:rsidR="00A04252" w:rsidRDefault="00A04252" w:rsidP="00A04252">
      <w:pPr>
        <w:rPr>
          <w:rFonts w:eastAsia="Times New Roman"/>
          <w:sz w:val="20"/>
          <w:lang w:bidi="x-none"/>
        </w:rPr>
      </w:pPr>
      <w:hyperlink r:id="rId8" w:history="1">
        <w:r>
          <w:rPr>
            <w:rStyle w:val="Hyperlink"/>
            <w:color w:val="00000B"/>
          </w:rPr>
          <w:t>kelly@wctv21.com</w:t>
        </w:r>
      </w:hyperlink>
    </w:p>
    <w:p w14:paraId="3C6D7054" w14:textId="77777777" w:rsidR="00A04252" w:rsidRPr="00EA6900" w:rsidRDefault="00A04252" w:rsidP="00FD0578">
      <w:pPr>
        <w:rPr>
          <w:sz w:val="24"/>
          <w:szCs w:val="24"/>
        </w:rPr>
      </w:pPr>
    </w:p>
    <w:sectPr w:rsidR="00A04252" w:rsidRPr="00EA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suff w:val="nothing"/>
      <w:lvlText w:val="•"/>
      <w:lvlJc w:val="left"/>
      <w:pPr>
        <w:ind w:left="0" w:firstLine="180"/>
      </w:pPr>
      <w:rPr>
        <w:position w:val="0"/>
        <w:sz w:val="24"/>
      </w:rPr>
    </w:lvl>
    <w:lvl w:ilvl="1">
      <w:numFmt w:val="bullet"/>
      <w:suff w:val="nothing"/>
      <w:lvlText w:val="•"/>
      <w:lvlJc w:val="left"/>
      <w:pPr>
        <w:ind w:left="0" w:firstLine="540"/>
      </w:pPr>
      <w:rPr>
        <w:position w:val="0"/>
        <w:sz w:val="24"/>
      </w:rPr>
    </w:lvl>
    <w:lvl w:ilvl="2">
      <w:start w:val="1"/>
      <w:numFmt w:val="bullet"/>
      <w:lvlText w:val="•"/>
      <w:lvlJc w:val="left"/>
      <w:pPr>
        <w:tabs>
          <w:tab w:val="num" w:pos="180"/>
        </w:tabs>
        <w:ind w:left="180" w:firstLine="72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00000002"/>
    <w:multiLevelType w:val="multilevel"/>
    <w:tmpl w:val="894EE874"/>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3" w15:restartNumberingAfterBreak="0">
    <w:nsid w:val="00000004"/>
    <w:multiLevelType w:val="multilevel"/>
    <w:tmpl w:val="894EE876"/>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4" w15:restartNumberingAfterBreak="0">
    <w:nsid w:val="00000005"/>
    <w:multiLevelType w:val="multilevel"/>
    <w:tmpl w:val="894EE877"/>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5" w15:restartNumberingAfterBreak="0">
    <w:nsid w:val="00000006"/>
    <w:multiLevelType w:val="multilevel"/>
    <w:tmpl w:val="894EE878"/>
    <w:lvl w:ilvl="0">
      <w:numFmt w:val="bullet"/>
      <w:suff w:val="nothing"/>
      <w:lvlText w:val="•"/>
      <w:lvlJc w:val="left"/>
      <w:pPr>
        <w:ind w:left="0" w:firstLine="180"/>
      </w:pPr>
      <w:rPr>
        <w:position w:val="0"/>
        <w:sz w:val="24"/>
      </w:rPr>
    </w:lvl>
    <w:lvl w:ilvl="1">
      <w:numFmt w:val="bullet"/>
      <w:suff w:val="nothing"/>
      <w:lvlText w:val="•"/>
      <w:lvlJc w:val="left"/>
      <w:pPr>
        <w:ind w:left="0" w:firstLine="540"/>
      </w:pPr>
      <w:rPr>
        <w:position w:val="0"/>
        <w:sz w:val="24"/>
      </w:rPr>
    </w:lvl>
    <w:lvl w:ilvl="2">
      <w:numFmt w:val="bullet"/>
      <w:lvlText w:val="•"/>
      <w:lvlJc w:val="left"/>
      <w:pPr>
        <w:tabs>
          <w:tab w:val="num" w:pos="180"/>
        </w:tabs>
        <w:ind w:left="180" w:firstLine="72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00"/>
    <w:rsid w:val="001841D3"/>
    <w:rsid w:val="004B49C1"/>
    <w:rsid w:val="004C7B7D"/>
    <w:rsid w:val="00556B58"/>
    <w:rsid w:val="006C39CC"/>
    <w:rsid w:val="00A04252"/>
    <w:rsid w:val="00AE0F54"/>
    <w:rsid w:val="00C520B4"/>
    <w:rsid w:val="00D41909"/>
    <w:rsid w:val="00EA6900"/>
    <w:rsid w:val="00F90AAA"/>
    <w:rsid w:val="00FD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4EC"/>
  <w15:chartTrackingRefBased/>
  <w15:docId w15:val="{F9EDAA83-5196-4E49-A069-66B2F1C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A04252"/>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er1">
    <w:name w:val="Header1"/>
    <w:rsid w:val="00A0425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4A">
    <w:name w:val="Heading 4 A"/>
    <w:next w:val="Normal"/>
    <w:autoRedefine/>
    <w:rsid w:val="00A04252"/>
    <w:pPr>
      <w:keepNext/>
      <w:spacing w:after="0" w:line="240" w:lineRule="auto"/>
      <w:outlineLvl w:val="3"/>
    </w:pPr>
    <w:rPr>
      <w:rFonts w:ascii="Times New Roman Bold" w:eastAsia="ヒラギノ角ゴ Pro W3" w:hAnsi="Times New Roman Bold" w:cs="Times New Roman"/>
      <w:color w:val="000000"/>
      <w:sz w:val="24"/>
      <w:szCs w:val="20"/>
      <w:u w:val="single"/>
    </w:rPr>
  </w:style>
  <w:style w:type="paragraph" w:customStyle="1" w:styleId="Heading3AA">
    <w:name w:val="Heading 3 A A"/>
    <w:next w:val="Normal"/>
    <w:rsid w:val="00A04252"/>
    <w:pPr>
      <w:keepNext/>
      <w:spacing w:after="0" w:line="240" w:lineRule="auto"/>
      <w:outlineLvl w:val="2"/>
    </w:pPr>
    <w:rPr>
      <w:rFonts w:ascii="Times New Roman Bold" w:eastAsia="ヒラギノ角ゴ Pro W3" w:hAnsi="Times New Roman Bold" w:cs="Times New Roman"/>
      <w:color w:val="000000"/>
      <w:sz w:val="24"/>
      <w:szCs w:val="20"/>
    </w:rPr>
  </w:style>
  <w:style w:type="paragraph" w:customStyle="1" w:styleId="Heading2AA">
    <w:name w:val="Heading 2 A A"/>
    <w:next w:val="Normal"/>
    <w:rsid w:val="00A04252"/>
    <w:pPr>
      <w:keepNext/>
      <w:spacing w:after="0" w:line="240" w:lineRule="auto"/>
      <w:jc w:val="center"/>
      <w:outlineLvl w:val="1"/>
    </w:pPr>
    <w:rPr>
      <w:rFonts w:ascii="Times New Roman Bold" w:eastAsia="ヒラギノ角ゴ Pro W3" w:hAnsi="Times New Roman Bold" w:cs="Times New Roman"/>
      <w:color w:val="000000"/>
      <w:sz w:val="24"/>
      <w:szCs w:val="20"/>
    </w:rPr>
  </w:style>
  <w:style w:type="character" w:styleId="Hyperlink">
    <w:name w:val="Hyperlink"/>
    <w:basedOn w:val="DefaultParagraphFont"/>
    <w:uiPriority w:val="99"/>
    <w:semiHidden/>
    <w:unhideWhenUsed/>
    <w:rsid w:val="00A04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ctv21.com" TargetMode="External"/><Relationship Id="rId3" Type="http://schemas.openxmlformats.org/officeDocument/2006/relationships/settings" Target="settings.xml"/><Relationship Id="rId7" Type="http://schemas.openxmlformats.org/officeDocument/2006/relationships/hyperlink" Target="http://www.wctv2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le@wctv21.com" TargetMode="External"/><Relationship Id="rId5" Type="http://schemas.openxmlformats.org/officeDocument/2006/relationships/hyperlink" Target="http://www.wctv.vieb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Coish</dc:creator>
  <cp:keywords/>
  <dc:description/>
  <cp:lastModifiedBy>Kelly McLaughlin</cp:lastModifiedBy>
  <cp:revision>4</cp:revision>
  <dcterms:created xsi:type="dcterms:W3CDTF">2020-06-27T01:12:00Z</dcterms:created>
  <dcterms:modified xsi:type="dcterms:W3CDTF">2020-09-08T18:18:00Z</dcterms:modified>
</cp:coreProperties>
</file>